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6A" w:rsidRDefault="00D528AF">
      <w:pPr>
        <w:pStyle w:val="BodyText"/>
        <w:ind w:left="8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88591" cy="39052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59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6A" w:rsidRDefault="000F406A">
      <w:pPr>
        <w:pStyle w:val="BodyText"/>
        <w:rPr>
          <w:sz w:val="20"/>
        </w:rPr>
      </w:pPr>
    </w:p>
    <w:p w:rsidR="000F406A" w:rsidRDefault="00D528AF">
      <w:pPr>
        <w:pStyle w:val="Heading2"/>
        <w:spacing w:before="275"/>
        <w:ind w:left="820"/>
      </w:pPr>
      <w:bookmarkStart w:id="0" w:name="_TOC_250003"/>
      <w:bookmarkEnd w:id="0"/>
      <w:r>
        <w:rPr>
          <w:color w:val="003467"/>
          <w:w w:val="130"/>
        </w:rPr>
        <w:t>Volunteer Nondisclosure &amp; Confidentiality Agreement</w:t>
      </w:r>
    </w:p>
    <w:p w:rsidR="000F406A" w:rsidRDefault="00D528AF">
      <w:pPr>
        <w:spacing w:before="257" w:line="247" w:lineRule="auto"/>
        <w:ind w:left="819" w:right="352"/>
        <w:rPr>
          <w:sz w:val="19"/>
        </w:rPr>
      </w:pPr>
      <w:r>
        <w:rPr>
          <w:color w:val="231F20"/>
          <w:w w:val="105"/>
          <w:sz w:val="19"/>
        </w:rPr>
        <w:t xml:space="preserve">The following information about the University of Virginia’s Development program, its donors, and prospects, </w:t>
      </w:r>
      <w:proofErr w:type="gramStart"/>
      <w:r>
        <w:rPr>
          <w:color w:val="231F20"/>
          <w:w w:val="105"/>
          <w:sz w:val="19"/>
        </w:rPr>
        <w:t>shall not be shared</w:t>
      </w:r>
      <w:proofErr w:type="gramEnd"/>
      <w:r>
        <w:rPr>
          <w:color w:val="231F20"/>
          <w:w w:val="105"/>
          <w:sz w:val="19"/>
        </w:rPr>
        <w:t xml:space="preserve"> with non-employees of the University.</w:t>
      </w:r>
    </w:p>
    <w:p w:rsidR="000F406A" w:rsidRDefault="000F406A">
      <w:pPr>
        <w:pStyle w:val="BodyText"/>
        <w:spacing w:before="6"/>
        <w:rPr>
          <w:sz w:val="17"/>
        </w:rPr>
      </w:pP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rPr>
          <w:sz w:val="19"/>
        </w:rPr>
      </w:pPr>
      <w:r>
        <w:rPr>
          <w:color w:val="231F20"/>
          <w:w w:val="105"/>
          <w:sz w:val="19"/>
        </w:rPr>
        <w:t>Personally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identifiable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information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about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faculty,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employees,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students,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parents</w:t>
      </w: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62"/>
        <w:rPr>
          <w:sz w:val="19"/>
        </w:rPr>
      </w:pPr>
      <w:r>
        <w:rPr>
          <w:color w:val="231F20"/>
          <w:w w:val="110"/>
          <w:sz w:val="19"/>
        </w:rPr>
        <w:t>Information on donors and prospects such</w:t>
      </w:r>
      <w:r>
        <w:rPr>
          <w:color w:val="231F20"/>
          <w:spacing w:val="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as:</w:t>
      </w:r>
    </w:p>
    <w:p w:rsidR="000F406A" w:rsidRDefault="00D528AF">
      <w:pPr>
        <w:pStyle w:val="ListParagraph"/>
        <w:numPr>
          <w:ilvl w:val="3"/>
          <w:numId w:val="1"/>
        </w:numPr>
        <w:tabs>
          <w:tab w:val="left" w:pos="1449"/>
          <w:tab w:val="left" w:pos="1450"/>
        </w:tabs>
        <w:spacing w:before="61"/>
        <w:rPr>
          <w:sz w:val="19"/>
        </w:rPr>
      </w:pPr>
      <w:r>
        <w:rPr>
          <w:color w:val="231F20"/>
          <w:w w:val="110"/>
          <w:sz w:val="19"/>
        </w:rPr>
        <w:t>Lists of names, address, and phone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numbers</w:t>
      </w:r>
    </w:p>
    <w:p w:rsidR="000F406A" w:rsidRDefault="00D528AF">
      <w:pPr>
        <w:pStyle w:val="ListParagraph"/>
        <w:numPr>
          <w:ilvl w:val="3"/>
          <w:numId w:val="1"/>
        </w:numPr>
        <w:tabs>
          <w:tab w:val="left" w:pos="1449"/>
          <w:tab w:val="left" w:pos="1450"/>
        </w:tabs>
        <w:spacing w:before="62"/>
        <w:rPr>
          <w:sz w:val="19"/>
        </w:rPr>
      </w:pPr>
      <w:r>
        <w:rPr>
          <w:color w:val="231F20"/>
          <w:w w:val="105"/>
          <w:sz w:val="19"/>
        </w:rPr>
        <w:t>Giving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interests</w:t>
      </w:r>
    </w:p>
    <w:p w:rsidR="000F406A" w:rsidRDefault="00D528AF">
      <w:pPr>
        <w:pStyle w:val="ListParagraph"/>
        <w:numPr>
          <w:ilvl w:val="3"/>
          <w:numId w:val="1"/>
        </w:numPr>
        <w:tabs>
          <w:tab w:val="left" w:pos="1449"/>
          <w:tab w:val="left" w:pos="1450"/>
        </w:tabs>
        <w:spacing w:before="61"/>
        <w:rPr>
          <w:sz w:val="19"/>
        </w:rPr>
      </w:pPr>
      <w:r>
        <w:rPr>
          <w:color w:val="231F20"/>
          <w:w w:val="105"/>
          <w:sz w:val="19"/>
        </w:rPr>
        <w:t>Gift club</w:t>
      </w:r>
      <w:r>
        <w:rPr>
          <w:color w:val="231F20"/>
          <w:spacing w:val="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membership</w:t>
      </w:r>
    </w:p>
    <w:p w:rsidR="000F406A" w:rsidRDefault="00D528AF">
      <w:pPr>
        <w:pStyle w:val="ListParagraph"/>
        <w:numPr>
          <w:ilvl w:val="3"/>
          <w:numId w:val="1"/>
        </w:numPr>
        <w:tabs>
          <w:tab w:val="left" w:pos="1449"/>
          <w:tab w:val="left" w:pos="1450"/>
        </w:tabs>
        <w:spacing w:before="61"/>
        <w:rPr>
          <w:sz w:val="19"/>
        </w:rPr>
      </w:pPr>
      <w:r>
        <w:rPr>
          <w:color w:val="231F20"/>
          <w:w w:val="105"/>
          <w:sz w:val="19"/>
        </w:rPr>
        <w:t>Giving categories and other relevant</w:t>
      </w:r>
      <w:r>
        <w:rPr>
          <w:color w:val="231F20"/>
          <w:spacing w:val="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materials</w:t>
      </w:r>
    </w:p>
    <w:p w:rsidR="000F406A" w:rsidRDefault="00D528AF">
      <w:pPr>
        <w:pStyle w:val="ListParagraph"/>
        <w:numPr>
          <w:ilvl w:val="3"/>
          <w:numId w:val="1"/>
        </w:numPr>
        <w:tabs>
          <w:tab w:val="left" w:pos="1449"/>
          <w:tab w:val="left" w:pos="1450"/>
        </w:tabs>
        <w:spacing w:before="62"/>
        <w:rPr>
          <w:sz w:val="19"/>
        </w:rPr>
      </w:pPr>
      <w:r>
        <w:rPr>
          <w:color w:val="231F20"/>
          <w:w w:val="105"/>
          <w:sz w:val="19"/>
        </w:rPr>
        <w:t>Giving history and</w:t>
      </w:r>
      <w:r>
        <w:rPr>
          <w:color w:val="231F20"/>
          <w:spacing w:val="3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interests</w:t>
      </w:r>
    </w:p>
    <w:p w:rsidR="000F406A" w:rsidRDefault="000F406A">
      <w:pPr>
        <w:pStyle w:val="BodyText"/>
        <w:rPr>
          <w:sz w:val="27"/>
        </w:rPr>
      </w:pPr>
    </w:p>
    <w:p w:rsidR="000F406A" w:rsidRDefault="00D528AF">
      <w:pPr>
        <w:ind w:left="820"/>
        <w:rPr>
          <w:sz w:val="19"/>
        </w:rPr>
      </w:pPr>
      <w:r>
        <w:rPr>
          <w:color w:val="231F20"/>
          <w:w w:val="105"/>
          <w:sz w:val="19"/>
        </w:rPr>
        <w:t>As a volunteer representing the University of Virginia, I understand and agree to the following:</w:t>
      </w:r>
    </w:p>
    <w:p w:rsidR="000F406A" w:rsidRDefault="000F406A">
      <w:pPr>
        <w:pStyle w:val="BodyText"/>
        <w:rPr>
          <w:sz w:val="18"/>
        </w:rPr>
      </w:pP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rPr>
          <w:sz w:val="19"/>
        </w:rPr>
      </w:pPr>
      <w:r>
        <w:rPr>
          <w:color w:val="231F20"/>
          <w:w w:val="105"/>
          <w:sz w:val="19"/>
        </w:rPr>
        <w:t>I</w:t>
      </w:r>
      <w:r>
        <w:rPr>
          <w:color w:val="231F20"/>
          <w:spacing w:val="12"/>
          <w:w w:val="105"/>
          <w:sz w:val="19"/>
        </w:rPr>
        <w:t xml:space="preserve"> </w:t>
      </w:r>
      <w:proofErr w:type="gramStart"/>
      <w:r>
        <w:rPr>
          <w:color w:val="231F20"/>
          <w:w w:val="105"/>
          <w:sz w:val="19"/>
        </w:rPr>
        <w:t>am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provided</w:t>
      </w:r>
      <w:proofErr w:type="gramEnd"/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with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this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information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strict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confidence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enable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me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perform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my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functions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as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volunteer.</w:t>
      </w: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62"/>
        <w:ind w:right="242"/>
        <w:rPr>
          <w:sz w:val="19"/>
        </w:rPr>
      </w:pPr>
      <w:r>
        <w:rPr>
          <w:color w:val="231F20"/>
          <w:w w:val="105"/>
          <w:sz w:val="19"/>
        </w:rPr>
        <w:t>I will not share this information outside of the circle of University Advancement employees and volunteers acting on behalf of the University of</w:t>
      </w:r>
      <w:r>
        <w:rPr>
          <w:color w:val="231F20"/>
          <w:spacing w:val="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Virginia.</w:t>
      </w: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69"/>
        <w:ind w:right="897"/>
        <w:rPr>
          <w:sz w:val="19"/>
        </w:rPr>
      </w:pPr>
      <w:r>
        <w:rPr>
          <w:color w:val="231F20"/>
          <w:w w:val="105"/>
          <w:sz w:val="19"/>
        </w:rPr>
        <w:t>I will ensure the information I receive is kept safe and secure from any unauthorized access, which includes preventing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access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my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computer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files,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paper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files,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other</w:t>
      </w:r>
      <w:r>
        <w:rPr>
          <w:color w:val="231F20"/>
          <w:spacing w:val="18"/>
          <w:w w:val="105"/>
          <w:sz w:val="19"/>
        </w:rPr>
        <w:t xml:space="preserve"> </w:t>
      </w:r>
      <w:proofErr w:type="gramStart"/>
      <w:r>
        <w:rPr>
          <w:color w:val="231F20"/>
          <w:w w:val="105"/>
          <w:sz w:val="19"/>
        </w:rPr>
        <w:t>media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which</w:t>
      </w:r>
      <w:proofErr w:type="gramEnd"/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contain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University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Virginia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data.</w:t>
      </w:r>
    </w:p>
    <w:p w:rsidR="000F406A" w:rsidRDefault="00D528AF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70"/>
        <w:ind w:right="227"/>
        <w:rPr>
          <w:sz w:val="19"/>
        </w:rPr>
      </w:pPr>
      <w:r>
        <w:rPr>
          <w:color w:val="231F20"/>
          <w:w w:val="105"/>
          <w:sz w:val="19"/>
        </w:rPr>
        <w:t xml:space="preserve">When my status as a volunteer is inactive, I will destroy all electronic copies and shred all paper copies of the data I  </w:t>
      </w:r>
      <w:r>
        <w:rPr>
          <w:color w:val="231F20"/>
          <w:spacing w:val="4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have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received.</w:t>
      </w: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9A33BE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210820</wp:posOffset>
                </wp:positionV>
                <wp:extent cx="6502400" cy="0"/>
                <wp:effectExtent l="12700" t="8890" r="9525" b="10160"/>
                <wp:wrapTopAndBottom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6127" id="Line 27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6.6pt" to="8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BKIQIAAEM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" strokecolor="#231f20" strokeweight=".48pt">
                <w10:wrap type="topAndBottom" anchorx="page"/>
              </v:line>
            </w:pict>
          </mc:Fallback>
        </mc:AlternateContent>
      </w:r>
    </w:p>
    <w:p w:rsidR="000F406A" w:rsidRDefault="00D528AF">
      <w:pPr>
        <w:tabs>
          <w:tab w:val="left" w:pos="8797"/>
        </w:tabs>
        <w:spacing w:line="198" w:lineRule="exact"/>
        <w:ind w:left="820"/>
        <w:rPr>
          <w:sz w:val="19"/>
        </w:rPr>
      </w:pPr>
      <w:r>
        <w:rPr>
          <w:color w:val="231F20"/>
          <w:w w:val="110"/>
          <w:sz w:val="19"/>
        </w:rPr>
        <w:t>Read and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Understood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(Signature)</w:t>
      </w:r>
      <w:r>
        <w:rPr>
          <w:color w:val="231F20"/>
          <w:w w:val="110"/>
          <w:sz w:val="19"/>
        </w:rPr>
        <w:tab/>
        <w:t>Date</w:t>
      </w:r>
    </w:p>
    <w:p w:rsidR="000F406A" w:rsidRDefault="000F406A">
      <w:pPr>
        <w:pStyle w:val="BodyText"/>
        <w:rPr>
          <w:sz w:val="20"/>
        </w:rPr>
      </w:pPr>
    </w:p>
    <w:p w:rsidR="000F406A" w:rsidRDefault="009A33BE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245745</wp:posOffset>
                </wp:positionV>
                <wp:extent cx="6502400" cy="0"/>
                <wp:effectExtent l="12700" t="10160" r="9525" b="8890"/>
                <wp:wrapTopAndBottom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0A44" id="Line 26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9.35pt" to="8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yJIAIAAEMEAAAOAAAAZHJzL2Uyb0RvYy54bWysU02P2jAQvVfqf7Byh3yQpR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" strokecolor="#231f20" strokeweight=".48pt">
                <w10:wrap type="topAndBottom" anchorx="page"/>
              </v:line>
            </w:pict>
          </mc:Fallback>
        </mc:AlternateContent>
      </w:r>
    </w:p>
    <w:p w:rsidR="000F406A" w:rsidRDefault="00D528AF">
      <w:pPr>
        <w:spacing w:line="198" w:lineRule="exact"/>
        <w:ind w:left="820"/>
        <w:rPr>
          <w:sz w:val="19"/>
        </w:rPr>
      </w:pPr>
      <w:r>
        <w:rPr>
          <w:color w:val="231F20"/>
          <w:w w:val="105"/>
          <w:sz w:val="19"/>
        </w:rPr>
        <w:t>Print Name</w:t>
      </w:r>
    </w:p>
    <w:p w:rsidR="000F406A" w:rsidRDefault="000F406A">
      <w:pPr>
        <w:pStyle w:val="BodyText"/>
        <w:rPr>
          <w:sz w:val="20"/>
        </w:rPr>
      </w:pPr>
    </w:p>
    <w:p w:rsidR="000F406A" w:rsidRDefault="009A33BE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245745</wp:posOffset>
                </wp:positionV>
                <wp:extent cx="6502400" cy="0"/>
                <wp:effectExtent l="12700" t="5080" r="9525" b="13970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6FE" id="Line 25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9.35pt" to="8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kWIAIAAEMEAAAOAAAAZHJzL2Uyb0RvYy54bWysU02P2jAQvVfqf7Byh3wQKESEVZVAL9sW&#10;abc/wNgOserYlm0IqOp/79ghaGk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" strokecolor="#231f20" strokeweight=".48pt">
                <w10:wrap type="topAndBottom" anchorx="page"/>
              </v:line>
            </w:pict>
          </mc:Fallback>
        </mc:AlternateContent>
      </w:r>
    </w:p>
    <w:p w:rsidR="000F406A" w:rsidRDefault="00D528AF">
      <w:pPr>
        <w:spacing w:line="198" w:lineRule="exact"/>
        <w:ind w:left="820"/>
        <w:rPr>
          <w:sz w:val="19"/>
        </w:rPr>
      </w:pPr>
      <w:r>
        <w:rPr>
          <w:color w:val="231F20"/>
          <w:w w:val="110"/>
          <w:sz w:val="19"/>
        </w:rPr>
        <w:t>Reunion Class, Year, and School</w:t>
      </w: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0"/>
        </w:rPr>
      </w:pPr>
    </w:p>
    <w:p w:rsidR="000F406A" w:rsidRDefault="000F406A">
      <w:pPr>
        <w:pStyle w:val="BodyText"/>
        <w:rPr>
          <w:sz w:val="28"/>
        </w:rPr>
      </w:pPr>
    </w:p>
    <w:p w:rsidR="000F406A" w:rsidRDefault="00D528AF">
      <w:pPr>
        <w:spacing w:before="91" w:line="254" w:lineRule="auto"/>
        <w:ind w:left="820" w:right="8139"/>
        <w:rPr>
          <w:sz w:val="19"/>
        </w:rPr>
      </w:pPr>
      <w:r>
        <w:rPr>
          <w:rFonts w:ascii="Lucida Sans"/>
          <w:b/>
          <w:color w:val="003467"/>
          <w:sz w:val="20"/>
        </w:rPr>
        <w:t>Please</w:t>
      </w:r>
      <w:r>
        <w:rPr>
          <w:rFonts w:ascii="Lucida Sans"/>
          <w:b/>
          <w:color w:val="003467"/>
          <w:spacing w:val="-37"/>
          <w:sz w:val="20"/>
        </w:rPr>
        <w:t xml:space="preserve"> </w:t>
      </w:r>
      <w:r>
        <w:rPr>
          <w:rFonts w:ascii="Lucida Sans"/>
          <w:b/>
          <w:color w:val="003467"/>
          <w:sz w:val="20"/>
        </w:rPr>
        <w:t>sen</w:t>
      </w:r>
      <w:bookmarkStart w:id="1" w:name="_GoBack"/>
      <w:bookmarkEnd w:id="1"/>
      <w:r>
        <w:rPr>
          <w:rFonts w:ascii="Lucida Sans"/>
          <w:b/>
          <w:color w:val="003467"/>
          <w:sz w:val="20"/>
        </w:rPr>
        <w:t>d</w:t>
      </w:r>
      <w:r>
        <w:rPr>
          <w:rFonts w:ascii="Lucida Sans"/>
          <w:b/>
          <w:color w:val="003467"/>
          <w:spacing w:val="-37"/>
          <w:sz w:val="20"/>
        </w:rPr>
        <w:t xml:space="preserve"> </w:t>
      </w:r>
      <w:r>
        <w:rPr>
          <w:rFonts w:ascii="Lucida Sans"/>
          <w:b/>
          <w:color w:val="003467"/>
          <w:sz w:val="20"/>
        </w:rPr>
        <w:t>original</w:t>
      </w:r>
      <w:r>
        <w:rPr>
          <w:rFonts w:ascii="Lucida Sans"/>
          <w:b/>
          <w:color w:val="003467"/>
          <w:spacing w:val="-37"/>
          <w:sz w:val="20"/>
        </w:rPr>
        <w:t xml:space="preserve"> </w:t>
      </w:r>
      <w:proofErr w:type="gramStart"/>
      <w:r>
        <w:rPr>
          <w:rFonts w:ascii="Lucida Sans"/>
          <w:b/>
          <w:color w:val="003467"/>
          <w:sz w:val="20"/>
        </w:rPr>
        <w:t>to:</w:t>
      </w:r>
      <w:proofErr w:type="gramEnd"/>
      <w:r>
        <w:rPr>
          <w:rFonts w:ascii="Lucida Sans"/>
          <w:b/>
          <w:color w:val="003467"/>
          <w:sz w:val="20"/>
        </w:rPr>
        <w:t xml:space="preserve"> </w:t>
      </w:r>
      <w:r>
        <w:rPr>
          <w:color w:val="231F20"/>
          <w:w w:val="105"/>
          <w:sz w:val="19"/>
        </w:rPr>
        <w:t>University of Virginia Reunion Giving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spacing w:val="1"/>
          <w:w w:val="105"/>
          <w:sz w:val="19"/>
        </w:rPr>
        <w:t>Office</w:t>
      </w:r>
    </w:p>
    <w:p w:rsidR="000F406A" w:rsidRDefault="00D528AF">
      <w:pPr>
        <w:tabs>
          <w:tab w:val="right" w:pos="10862"/>
        </w:tabs>
        <w:spacing w:before="8" w:line="270" w:lineRule="exact"/>
        <w:ind w:left="820"/>
      </w:pPr>
      <w:r>
        <w:rPr>
          <w:color w:val="231F20"/>
          <w:w w:val="115"/>
          <w:sz w:val="19"/>
        </w:rPr>
        <w:t>PO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Box</w:t>
      </w:r>
      <w:r>
        <w:rPr>
          <w:color w:val="231F20"/>
          <w:spacing w:val="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400807</w:t>
      </w:r>
      <w:r>
        <w:rPr>
          <w:color w:val="003467"/>
          <w:w w:val="115"/>
          <w:position w:val="-5"/>
          <w:sz w:val="19"/>
        </w:rPr>
        <w:tab/>
      </w:r>
    </w:p>
    <w:p w:rsidR="000F406A" w:rsidRDefault="00D528AF">
      <w:pPr>
        <w:spacing w:line="202" w:lineRule="exact"/>
        <w:ind w:left="820"/>
        <w:rPr>
          <w:sz w:val="19"/>
        </w:rPr>
      </w:pPr>
      <w:r>
        <w:rPr>
          <w:color w:val="231F20"/>
          <w:w w:val="105"/>
          <w:sz w:val="19"/>
        </w:rPr>
        <w:t>Charlottesville, VA 22904-4807</w:t>
      </w:r>
    </w:p>
    <w:p w:rsidR="000F406A" w:rsidRDefault="000F406A" w:rsidP="00496D70">
      <w:pPr>
        <w:pStyle w:val="BodyText"/>
        <w:spacing w:before="4"/>
        <w:rPr>
          <w:rFonts w:ascii="Times New Roman"/>
          <w:sz w:val="17"/>
        </w:rPr>
      </w:pPr>
    </w:p>
    <w:sectPr w:rsidR="000F406A" w:rsidSect="00496D70">
      <w:pgSz w:w="12240" w:h="15840"/>
      <w:pgMar w:top="7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-gothic-urw">
    <w:altName w:val="Times New Roman"/>
    <w:charset w:val="00"/>
    <w:family w:val="auto"/>
    <w:pitch w:val="default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EE4"/>
    <w:multiLevelType w:val="hybridMultilevel"/>
    <w:tmpl w:val="A8AC4148"/>
    <w:lvl w:ilvl="0" w:tplc="B92C7E00">
      <w:start w:val="1"/>
      <w:numFmt w:val="decimal"/>
      <w:lvlText w:val="%1."/>
      <w:lvlJc w:val="left"/>
      <w:pPr>
        <w:ind w:left="747" w:hanging="308"/>
      </w:pPr>
      <w:rPr>
        <w:rFonts w:ascii="Gill Sans MT" w:eastAsia="Gill Sans MT" w:hAnsi="Gill Sans MT" w:cs="Gill Sans MT" w:hint="default"/>
        <w:b/>
        <w:bCs/>
        <w:color w:val="003467"/>
        <w:w w:val="92"/>
        <w:sz w:val="24"/>
        <w:szCs w:val="24"/>
        <w:lang w:val="en-US" w:eastAsia="en-US" w:bidi="en-US"/>
      </w:rPr>
    </w:lvl>
    <w:lvl w:ilvl="1" w:tplc="3E941C5A">
      <w:numFmt w:val="bullet"/>
      <w:lvlText w:val="•"/>
      <w:lvlJc w:val="left"/>
      <w:pPr>
        <w:ind w:left="1792" w:hanging="308"/>
      </w:pPr>
      <w:rPr>
        <w:rFonts w:hint="default"/>
        <w:lang w:val="en-US" w:eastAsia="en-US" w:bidi="en-US"/>
      </w:rPr>
    </w:lvl>
    <w:lvl w:ilvl="2" w:tplc="1708DE2A">
      <w:numFmt w:val="bullet"/>
      <w:lvlText w:val="•"/>
      <w:lvlJc w:val="left"/>
      <w:pPr>
        <w:ind w:left="2844" w:hanging="308"/>
      </w:pPr>
      <w:rPr>
        <w:rFonts w:hint="default"/>
        <w:lang w:val="en-US" w:eastAsia="en-US" w:bidi="en-US"/>
      </w:rPr>
    </w:lvl>
    <w:lvl w:ilvl="3" w:tplc="B2388FC2">
      <w:numFmt w:val="bullet"/>
      <w:lvlText w:val="•"/>
      <w:lvlJc w:val="left"/>
      <w:pPr>
        <w:ind w:left="3896" w:hanging="308"/>
      </w:pPr>
      <w:rPr>
        <w:rFonts w:hint="default"/>
        <w:lang w:val="en-US" w:eastAsia="en-US" w:bidi="en-US"/>
      </w:rPr>
    </w:lvl>
    <w:lvl w:ilvl="4" w:tplc="A176D332">
      <w:numFmt w:val="bullet"/>
      <w:lvlText w:val="•"/>
      <w:lvlJc w:val="left"/>
      <w:pPr>
        <w:ind w:left="4948" w:hanging="308"/>
      </w:pPr>
      <w:rPr>
        <w:rFonts w:hint="default"/>
        <w:lang w:val="en-US" w:eastAsia="en-US" w:bidi="en-US"/>
      </w:rPr>
    </w:lvl>
    <w:lvl w:ilvl="5" w:tplc="E06C268E">
      <w:numFmt w:val="bullet"/>
      <w:lvlText w:val="•"/>
      <w:lvlJc w:val="left"/>
      <w:pPr>
        <w:ind w:left="6000" w:hanging="308"/>
      </w:pPr>
      <w:rPr>
        <w:rFonts w:hint="default"/>
        <w:lang w:val="en-US" w:eastAsia="en-US" w:bidi="en-US"/>
      </w:rPr>
    </w:lvl>
    <w:lvl w:ilvl="6" w:tplc="805CEA58">
      <w:numFmt w:val="bullet"/>
      <w:lvlText w:val="•"/>
      <w:lvlJc w:val="left"/>
      <w:pPr>
        <w:ind w:left="7052" w:hanging="308"/>
      </w:pPr>
      <w:rPr>
        <w:rFonts w:hint="default"/>
        <w:lang w:val="en-US" w:eastAsia="en-US" w:bidi="en-US"/>
      </w:rPr>
    </w:lvl>
    <w:lvl w:ilvl="7" w:tplc="CBC017CA">
      <w:numFmt w:val="bullet"/>
      <w:lvlText w:val="•"/>
      <w:lvlJc w:val="left"/>
      <w:pPr>
        <w:ind w:left="8104" w:hanging="308"/>
      </w:pPr>
      <w:rPr>
        <w:rFonts w:hint="default"/>
        <w:lang w:val="en-US" w:eastAsia="en-US" w:bidi="en-US"/>
      </w:rPr>
    </w:lvl>
    <w:lvl w:ilvl="8" w:tplc="26E6978C">
      <w:numFmt w:val="bullet"/>
      <w:lvlText w:val="•"/>
      <w:lvlJc w:val="left"/>
      <w:pPr>
        <w:ind w:left="9156" w:hanging="308"/>
      </w:pPr>
      <w:rPr>
        <w:rFonts w:hint="default"/>
        <w:lang w:val="en-US" w:eastAsia="en-US" w:bidi="en-US"/>
      </w:rPr>
    </w:lvl>
  </w:abstractNum>
  <w:abstractNum w:abstractNumId="1" w15:restartNumberingAfterBreak="0">
    <w:nsid w:val="0BD47000"/>
    <w:multiLevelType w:val="hybridMultilevel"/>
    <w:tmpl w:val="E5F44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D4179"/>
    <w:multiLevelType w:val="hybridMultilevel"/>
    <w:tmpl w:val="073E212E"/>
    <w:lvl w:ilvl="0" w:tplc="6298DD16">
      <w:numFmt w:val="bullet"/>
      <w:lvlText w:val="•"/>
      <w:lvlJc w:val="left"/>
      <w:pPr>
        <w:ind w:left="979" w:hanging="360"/>
      </w:pPr>
      <w:rPr>
        <w:rFonts w:ascii="Calibri" w:eastAsia="Calibri" w:hAnsi="Calibri" w:cs="Calibri" w:hint="default"/>
        <w:b/>
        <w:bCs/>
        <w:color w:val="F47920"/>
        <w:w w:val="120"/>
        <w:sz w:val="22"/>
        <w:szCs w:val="22"/>
        <w:lang w:val="en-US" w:eastAsia="en-US" w:bidi="en-US"/>
      </w:rPr>
    </w:lvl>
    <w:lvl w:ilvl="1" w:tplc="39A850B6">
      <w:numFmt w:val="bullet"/>
      <w:lvlText w:val="•"/>
      <w:lvlJc w:val="left"/>
      <w:pPr>
        <w:ind w:left="1159" w:hanging="360"/>
      </w:pPr>
      <w:rPr>
        <w:rFonts w:ascii="Calibri" w:eastAsia="Calibri" w:hAnsi="Calibri" w:cs="Calibri" w:hint="default"/>
        <w:b/>
        <w:bCs/>
        <w:color w:val="F47920"/>
        <w:w w:val="120"/>
        <w:sz w:val="22"/>
        <w:szCs w:val="22"/>
        <w:lang w:val="en-US" w:eastAsia="en-US" w:bidi="en-US"/>
      </w:rPr>
    </w:lvl>
    <w:lvl w:ilvl="2" w:tplc="AD28446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en-US"/>
      </w:rPr>
    </w:lvl>
    <w:lvl w:ilvl="3" w:tplc="1CE24AB0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4" w:tplc="C9B4A6CC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en-US"/>
      </w:rPr>
    </w:lvl>
    <w:lvl w:ilvl="5" w:tplc="567419C4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6" w:tplc="D90C39F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7378661C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AE50C25C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D6B6459"/>
    <w:multiLevelType w:val="hybridMultilevel"/>
    <w:tmpl w:val="E98E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C103A"/>
    <w:multiLevelType w:val="hybridMultilevel"/>
    <w:tmpl w:val="7E921B32"/>
    <w:lvl w:ilvl="0" w:tplc="913AF19A">
      <w:start w:val="1"/>
      <w:numFmt w:val="decimal"/>
      <w:lvlText w:val="%1."/>
      <w:lvlJc w:val="left"/>
      <w:pPr>
        <w:ind w:left="747" w:hanging="308"/>
      </w:pPr>
      <w:rPr>
        <w:rFonts w:ascii="Gill Sans MT" w:eastAsia="Gill Sans MT" w:hAnsi="Gill Sans MT" w:cs="Gill Sans MT" w:hint="default"/>
        <w:b/>
        <w:bCs/>
        <w:color w:val="003467"/>
        <w:w w:val="92"/>
        <w:sz w:val="24"/>
        <w:szCs w:val="24"/>
        <w:lang w:val="en-US" w:eastAsia="en-US" w:bidi="en-US"/>
      </w:rPr>
    </w:lvl>
    <w:lvl w:ilvl="1" w:tplc="396E8B3E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  <w:b/>
        <w:bCs/>
        <w:color w:val="F47920"/>
        <w:w w:val="120"/>
        <w:sz w:val="22"/>
        <w:szCs w:val="22"/>
        <w:lang w:val="en-US" w:eastAsia="en-US" w:bidi="en-US"/>
      </w:rPr>
    </w:lvl>
    <w:lvl w:ilvl="2" w:tplc="5CD4883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519C3FB0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4" w:tplc="AFE204E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 w:tplc="467C809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C672793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3196D006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8" w:tplc="1BA61F6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A695853"/>
    <w:multiLevelType w:val="hybridMultilevel"/>
    <w:tmpl w:val="7FCA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B5F40"/>
    <w:multiLevelType w:val="hybridMultilevel"/>
    <w:tmpl w:val="E2603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B0323"/>
    <w:multiLevelType w:val="multilevel"/>
    <w:tmpl w:val="239A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A5458"/>
    <w:multiLevelType w:val="multilevel"/>
    <w:tmpl w:val="40C2BB64"/>
    <w:lvl w:ilvl="0">
      <w:start w:val="16"/>
      <w:numFmt w:val="upperLetter"/>
      <w:lvlText w:val="%1"/>
      <w:lvlJc w:val="left"/>
      <w:pPr>
        <w:ind w:left="140" w:hanging="391"/>
      </w:pPr>
      <w:rPr>
        <w:rFonts w:hint="default"/>
        <w:lang w:val="en-US" w:eastAsia="en-US" w:bidi="en-US"/>
      </w:rPr>
    </w:lvl>
    <w:lvl w:ilvl="1">
      <w:start w:val="15"/>
      <w:numFmt w:val="upperLetter"/>
      <w:lvlText w:val="%1.%2."/>
      <w:lvlJc w:val="left"/>
      <w:pPr>
        <w:ind w:left="140" w:hanging="391"/>
      </w:pPr>
      <w:rPr>
        <w:rFonts w:ascii="Calibri" w:eastAsia="Calibri" w:hAnsi="Calibri" w:cs="Calibri" w:hint="default"/>
        <w:color w:val="231F20"/>
        <w:spacing w:val="-2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b/>
        <w:bCs/>
        <w:color w:val="F47920"/>
        <w:w w:val="12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450" w:hanging="360"/>
      </w:pPr>
      <w:rPr>
        <w:rFonts w:ascii="Calibri" w:eastAsia="Calibri" w:hAnsi="Calibri" w:cs="Calibri" w:hint="default"/>
        <w:b/>
        <w:bCs/>
        <w:color w:val="F47920"/>
        <w:w w:val="12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2192039"/>
    <w:multiLevelType w:val="hybridMultilevel"/>
    <w:tmpl w:val="CEEE3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665E9"/>
    <w:multiLevelType w:val="hybridMultilevel"/>
    <w:tmpl w:val="B2C6CBA4"/>
    <w:lvl w:ilvl="0" w:tplc="F19469A2">
      <w:start w:val="1"/>
      <w:numFmt w:val="decimal"/>
      <w:lvlText w:val="%1."/>
      <w:lvlJc w:val="left"/>
      <w:pPr>
        <w:ind w:left="979" w:hanging="263"/>
      </w:pPr>
      <w:rPr>
        <w:rFonts w:ascii="Calibri" w:eastAsia="Calibri" w:hAnsi="Calibri" w:cs="Calibri" w:hint="default"/>
        <w:color w:val="003467"/>
        <w:spacing w:val="-2"/>
        <w:w w:val="118"/>
        <w:sz w:val="22"/>
        <w:szCs w:val="22"/>
        <w:lang w:val="en-US" w:eastAsia="en-US" w:bidi="en-US"/>
      </w:rPr>
    </w:lvl>
    <w:lvl w:ilvl="1" w:tplc="C50287FC">
      <w:numFmt w:val="bullet"/>
      <w:lvlText w:val="•"/>
      <w:lvlJc w:val="left"/>
      <w:pPr>
        <w:ind w:left="1040" w:hanging="263"/>
      </w:pPr>
      <w:rPr>
        <w:rFonts w:hint="default"/>
        <w:lang w:val="en-US" w:eastAsia="en-US" w:bidi="en-US"/>
      </w:rPr>
    </w:lvl>
    <w:lvl w:ilvl="2" w:tplc="74901E20">
      <w:numFmt w:val="bullet"/>
      <w:lvlText w:val="•"/>
      <w:lvlJc w:val="left"/>
      <w:pPr>
        <w:ind w:left="6100" w:hanging="263"/>
      </w:pPr>
      <w:rPr>
        <w:rFonts w:hint="default"/>
        <w:lang w:val="en-US" w:eastAsia="en-US" w:bidi="en-US"/>
      </w:rPr>
    </w:lvl>
    <w:lvl w:ilvl="3" w:tplc="06ECF25E">
      <w:numFmt w:val="bullet"/>
      <w:lvlText w:val="•"/>
      <w:lvlJc w:val="left"/>
      <w:pPr>
        <w:ind w:left="6745" w:hanging="263"/>
      </w:pPr>
      <w:rPr>
        <w:rFonts w:hint="default"/>
        <w:lang w:val="en-US" w:eastAsia="en-US" w:bidi="en-US"/>
      </w:rPr>
    </w:lvl>
    <w:lvl w:ilvl="4" w:tplc="8C4E08F2">
      <w:numFmt w:val="bullet"/>
      <w:lvlText w:val="•"/>
      <w:lvlJc w:val="left"/>
      <w:pPr>
        <w:ind w:left="7390" w:hanging="263"/>
      </w:pPr>
      <w:rPr>
        <w:rFonts w:hint="default"/>
        <w:lang w:val="en-US" w:eastAsia="en-US" w:bidi="en-US"/>
      </w:rPr>
    </w:lvl>
    <w:lvl w:ilvl="5" w:tplc="83A86D12">
      <w:numFmt w:val="bullet"/>
      <w:lvlText w:val="•"/>
      <w:lvlJc w:val="left"/>
      <w:pPr>
        <w:ind w:left="8035" w:hanging="263"/>
      </w:pPr>
      <w:rPr>
        <w:rFonts w:hint="default"/>
        <w:lang w:val="en-US" w:eastAsia="en-US" w:bidi="en-US"/>
      </w:rPr>
    </w:lvl>
    <w:lvl w:ilvl="6" w:tplc="E2CAE8AA">
      <w:numFmt w:val="bullet"/>
      <w:lvlText w:val="•"/>
      <w:lvlJc w:val="left"/>
      <w:pPr>
        <w:ind w:left="8680" w:hanging="263"/>
      </w:pPr>
      <w:rPr>
        <w:rFonts w:hint="default"/>
        <w:lang w:val="en-US" w:eastAsia="en-US" w:bidi="en-US"/>
      </w:rPr>
    </w:lvl>
    <w:lvl w:ilvl="7" w:tplc="4D623FE8">
      <w:numFmt w:val="bullet"/>
      <w:lvlText w:val="•"/>
      <w:lvlJc w:val="left"/>
      <w:pPr>
        <w:ind w:left="9325" w:hanging="263"/>
      </w:pPr>
      <w:rPr>
        <w:rFonts w:hint="default"/>
        <w:lang w:val="en-US" w:eastAsia="en-US" w:bidi="en-US"/>
      </w:rPr>
    </w:lvl>
    <w:lvl w:ilvl="8" w:tplc="13867002">
      <w:numFmt w:val="bullet"/>
      <w:lvlText w:val="•"/>
      <w:lvlJc w:val="left"/>
      <w:pPr>
        <w:ind w:left="9970" w:hanging="263"/>
      </w:pPr>
      <w:rPr>
        <w:rFonts w:hint="default"/>
        <w:lang w:val="en-US" w:eastAsia="en-US" w:bidi="en-US"/>
      </w:rPr>
    </w:lvl>
  </w:abstractNum>
  <w:abstractNum w:abstractNumId="11" w15:restartNumberingAfterBreak="0">
    <w:nsid w:val="77E7293A"/>
    <w:multiLevelType w:val="hybridMultilevel"/>
    <w:tmpl w:val="A71AFDAC"/>
    <w:lvl w:ilvl="0" w:tplc="54D287BE">
      <w:numFmt w:val="bullet"/>
      <w:lvlText w:val="•"/>
      <w:lvlJc w:val="left"/>
      <w:pPr>
        <w:ind w:left="98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4"/>
        <w:szCs w:val="24"/>
        <w:lang w:val="en-US" w:eastAsia="en-US" w:bidi="en-US"/>
      </w:rPr>
    </w:lvl>
    <w:lvl w:ilvl="1" w:tplc="F17EFAAC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en-US"/>
      </w:rPr>
    </w:lvl>
    <w:lvl w:ilvl="2" w:tplc="3C362E2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5CB628E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en-US"/>
      </w:rPr>
    </w:lvl>
    <w:lvl w:ilvl="4" w:tplc="8CD408A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957E6BB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5A18C0F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802A2B5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24EE125E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A"/>
    <w:rsid w:val="00052588"/>
    <w:rsid w:val="00053EDE"/>
    <w:rsid w:val="00063A0E"/>
    <w:rsid w:val="00064402"/>
    <w:rsid w:val="00085D9F"/>
    <w:rsid w:val="00092E19"/>
    <w:rsid w:val="000D2E19"/>
    <w:rsid w:val="000D42D4"/>
    <w:rsid w:val="000D4D69"/>
    <w:rsid w:val="000F406A"/>
    <w:rsid w:val="000F5741"/>
    <w:rsid w:val="0012221E"/>
    <w:rsid w:val="00127A70"/>
    <w:rsid w:val="00146150"/>
    <w:rsid w:val="00155C4A"/>
    <w:rsid w:val="00182C2B"/>
    <w:rsid w:val="001C6D12"/>
    <w:rsid w:val="001E7CE5"/>
    <w:rsid w:val="002673E0"/>
    <w:rsid w:val="00290DE0"/>
    <w:rsid w:val="00295461"/>
    <w:rsid w:val="002E1774"/>
    <w:rsid w:val="002E79BC"/>
    <w:rsid w:val="00303068"/>
    <w:rsid w:val="003123F3"/>
    <w:rsid w:val="0034698A"/>
    <w:rsid w:val="00390206"/>
    <w:rsid w:val="00391756"/>
    <w:rsid w:val="003D32C6"/>
    <w:rsid w:val="003E5001"/>
    <w:rsid w:val="003F0CAE"/>
    <w:rsid w:val="003F52FA"/>
    <w:rsid w:val="004067C4"/>
    <w:rsid w:val="0040728D"/>
    <w:rsid w:val="0043047B"/>
    <w:rsid w:val="00466AF1"/>
    <w:rsid w:val="004744D2"/>
    <w:rsid w:val="004749E2"/>
    <w:rsid w:val="00493DED"/>
    <w:rsid w:val="00496D70"/>
    <w:rsid w:val="004B3A41"/>
    <w:rsid w:val="004D2D77"/>
    <w:rsid w:val="004E7291"/>
    <w:rsid w:val="00503B61"/>
    <w:rsid w:val="005274DF"/>
    <w:rsid w:val="00533D81"/>
    <w:rsid w:val="00540187"/>
    <w:rsid w:val="00542CC7"/>
    <w:rsid w:val="005626BE"/>
    <w:rsid w:val="00571445"/>
    <w:rsid w:val="0057365D"/>
    <w:rsid w:val="005A4732"/>
    <w:rsid w:val="005A526D"/>
    <w:rsid w:val="005C0258"/>
    <w:rsid w:val="005E2883"/>
    <w:rsid w:val="005F0846"/>
    <w:rsid w:val="005F40CE"/>
    <w:rsid w:val="0061560A"/>
    <w:rsid w:val="006168FC"/>
    <w:rsid w:val="006235E9"/>
    <w:rsid w:val="00634754"/>
    <w:rsid w:val="00647CF5"/>
    <w:rsid w:val="0066144D"/>
    <w:rsid w:val="00692279"/>
    <w:rsid w:val="006B7189"/>
    <w:rsid w:val="006C6CBC"/>
    <w:rsid w:val="00711F9F"/>
    <w:rsid w:val="0077513F"/>
    <w:rsid w:val="007861DC"/>
    <w:rsid w:val="00794F51"/>
    <w:rsid w:val="0079540D"/>
    <w:rsid w:val="007C75CB"/>
    <w:rsid w:val="00803D97"/>
    <w:rsid w:val="008063DD"/>
    <w:rsid w:val="00807AA1"/>
    <w:rsid w:val="008268B6"/>
    <w:rsid w:val="00837FE1"/>
    <w:rsid w:val="008436B1"/>
    <w:rsid w:val="00844BAD"/>
    <w:rsid w:val="008C2E37"/>
    <w:rsid w:val="008D70A4"/>
    <w:rsid w:val="008F1F9B"/>
    <w:rsid w:val="008F2BD8"/>
    <w:rsid w:val="008F5749"/>
    <w:rsid w:val="0090479E"/>
    <w:rsid w:val="00933D5B"/>
    <w:rsid w:val="00937A60"/>
    <w:rsid w:val="00980AE4"/>
    <w:rsid w:val="009857A8"/>
    <w:rsid w:val="00990C4C"/>
    <w:rsid w:val="00992EC7"/>
    <w:rsid w:val="009A33BE"/>
    <w:rsid w:val="009B08D0"/>
    <w:rsid w:val="009B1203"/>
    <w:rsid w:val="009E7DFC"/>
    <w:rsid w:val="00A20C24"/>
    <w:rsid w:val="00A53A65"/>
    <w:rsid w:val="00A60029"/>
    <w:rsid w:val="00AE5710"/>
    <w:rsid w:val="00AE5A4D"/>
    <w:rsid w:val="00B24D7B"/>
    <w:rsid w:val="00B5779C"/>
    <w:rsid w:val="00B60EFE"/>
    <w:rsid w:val="00B73FD6"/>
    <w:rsid w:val="00B768E5"/>
    <w:rsid w:val="00BA1EE7"/>
    <w:rsid w:val="00BB0036"/>
    <w:rsid w:val="00BD5B95"/>
    <w:rsid w:val="00BF23CA"/>
    <w:rsid w:val="00C0680A"/>
    <w:rsid w:val="00C1075D"/>
    <w:rsid w:val="00C21F6D"/>
    <w:rsid w:val="00C27DEC"/>
    <w:rsid w:val="00C45805"/>
    <w:rsid w:val="00D030F1"/>
    <w:rsid w:val="00D11B9D"/>
    <w:rsid w:val="00D37FEA"/>
    <w:rsid w:val="00D528AF"/>
    <w:rsid w:val="00D552A7"/>
    <w:rsid w:val="00D86080"/>
    <w:rsid w:val="00D87328"/>
    <w:rsid w:val="00DC3776"/>
    <w:rsid w:val="00E012BE"/>
    <w:rsid w:val="00E24B56"/>
    <w:rsid w:val="00E3530F"/>
    <w:rsid w:val="00E422CC"/>
    <w:rsid w:val="00E5637C"/>
    <w:rsid w:val="00E601CD"/>
    <w:rsid w:val="00E666DC"/>
    <w:rsid w:val="00E919A4"/>
    <w:rsid w:val="00E91DFF"/>
    <w:rsid w:val="00EB08EF"/>
    <w:rsid w:val="00EB124F"/>
    <w:rsid w:val="00EE1BD3"/>
    <w:rsid w:val="00EE55C0"/>
    <w:rsid w:val="00EF6663"/>
    <w:rsid w:val="00EF6C9C"/>
    <w:rsid w:val="00F378A6"/>
    <w:rsid w:val="00F40B5B"/>
    <w:rsid w:val="00FA3FAA"/>
    <w:rsid w:val="00FA45FA"/>
    <w:rsid w:val="00FC0B3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6F8AC-7AB6-4963-BE86-D7E574AE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mbria" w:eastAsia="Cambria" w:hAnsi="Cambria" w:cs="Cambria"/>
      <w:b/>
      <w:bCs/>
      <w:i/>
      <w:sz w:val="69"/>
      <w:szCs w:val="69"/>
    </w:rPr>
  </w:style>
  <w:style w:type="paragraph" w:styleId="Heading2">
    <w:name w:val="heading 2"/>
    <w:basedOn w:val="Normal"/>
    <w:uiPriority w:val="1"/>
    <w:qFormat/>
    <w:pPr>
      <w:spacing w:before="74"/>
      <w:ind w:left="440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99" w:lineRule="exact"/>
      <w:ind w:left="440"/>
      <w:outlineLvl w:val="2"/>
    </w:pPr>
    <w:rPr>
      <w:rFonts w:ascii="Gill Sans MT" w:eastAsia="Gill Sans MT" w:hAnsi="Gill Sans MT" w:cs="Gill Sans MT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line="278" w:lineRule="exact"/>
      <w:ind w:left="800"/>
      <w:outlineLvl w:val="3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9"/>
      <w:ind w:right="372"/>
      <w:jc w:val="right"/>
    </w:pPr>
    <w:rPr>
      <w:rFonts w:ascii="Cambria" w:eastAsia="Cambria" w:hAnsi="Cambria" w:cs="Cambria"/>
      <w:b/>
      <w:bCs/>
      <w:i/>
      <w:sz w:val="28"/>
      <w:szCs w:val="28"/>
    </w:rPr>
  </w:style>
  <w:style w:type="paragraph" w:styleId="TOC2">
    <w:name w:val="toc 2"/>
    <w:basedOn w:val="Normal"/>
    <w:uiPriority w:val="1"/>
    <w:qFormat/>
    <w:pPr>
      <w:spacing w:line="264" w:lineRule="exact"/>
      <w:ind w:right="371"/>
      <w:jc w:val="right"/>
    </w:pPr>
  </w:style>
  <w:style w:type="paragraph" w:styleId="TOC3">
    <w:name w:val="toc 3"/>
    <w:basedOn w:val="Normal"/>
    <w:uiPriority w:val="1"/>
    <w:qFormat/>
    <w:pPr>
      <w:spacing w:line="264" w:lineRule="exact"/>
      <w:ind w:left="631"/>
    </w:pPr>
  </w:style>
  <w:style w:type="paragraph" w:styleId="TOC4">
    <w:name w:val="toc 4"/>
    <w:basedOn w:val="Normal"/>
    <w:uiPriority w:val="1"/>
    <w:qFormat/>
    <w:pPr>
      <w:spacing w:line="266" w:lineRule="exact"/>
      <w:ind w:left="2167"/>
    </w:pPr>
  </w:style>
  <w:style w:type="paragraph" w:styleId="TOC5">
    <w:name w:val="toc 5"/>
    <w:basedOn w:val="Normal"/>
    <w:uiPriority w:val="1"/>
    <w:qFormat/>
    <w:pPr>
      <w:spacing w:line="264" w:lineRule="exact"/>
      <w:ind w:left="3051"/>
    </w:pPr>
  </w:style>
  <w:style w:type="paragraph" w:styleId="TOC6">
    <w:name w:val="toc 6"/>
    <w:basedOn w:val="Normal"/>
    <w:uiPriority w:val="1"/>
    <w:qFormat/>
    <w:pPr>
      <w:spacing w:before="228" w:line="266" w:lineRule="exact"/>
      <w:ind w:left="3165"/>
    </w:pPr>
  </w:style>
  <w:style w:type="paragraph" w:styleId="TOC7">
    <w:name w:val="toc 7"/>
    <w:basedOn w:val="Normal"/>
    <w:uiPriority w:val="1"/>
    <w:qFormat/>
    <w:pPr>
      <w:spacing w:before="229" w:line="266" w:lineRule="exact"/>
      <w:ind w:left="3199"/>
    </w:pPr>
  </w:style>
  <w:style w:type="paragraph" w:styleId="TOC8">
    <w:name w:val="toc 8"/>
    <w:basedOn w:val="Normal"/>
    <w:uiPriority w:val="1"/>
    <w:qFormat/>
    <w:pPr>
      <w:spacing w:line="264" w:lineRule="exact"/>
      <w:ind w:left="3279"/>
    </w:pPr>
  </w:style>
  <w:style w:type="paragraph" w:styleId="TOC9">
    <w:name w:val="toc 9"/>
    <w:basedOn w:val="Normal"/>
    <w:uiPriority w:val="1"/>
    <w:qFormat/>
    <w:pPr>
      <w:spacing w:line="264" w:lineRule="exact"/>
      <w:ind w:left="3408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A7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C0B3A"/>
    <w:rPr>
      <w:color w:val="0563C1"/>
      <w:u w:val="single"/>
    </w:rPr>
  </w:style>
  <w:style w:type="table" w:styleId="TableGrid">
    <w:name w:val="Table Grid"/>
    <w:basedOn w:val="TableNormal"/>
    <w:uiPriority w:val="39"/>
    <w:rsid w:val="00D37FE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61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150"/>
    <w:pPr>
      <w:widowControl/>
      <w:autoSpaceDE/>
      <w:autoSpaceDN/>
      <w:spacing w:before="100" w:beforeAutospacing="1" w:after="100" w:afterAutospacing="1"/>
    </w:pPr>
    <w:rPr>
      <w:rFonts w:ascii="franklin-gothic-urw" w:eastAsia="Times New Roman" w:hAnsi="franklin-gothic-urw" w:cs="Times New Roman"/>
      <w:color w:val="11111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A7F0-B50B-4C66-B22B-80320EC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Benelli, Andrea Elizabeth (aeb9c)</dc:creator>
  <cp:lastModifiedBy>Benelli, Andrea Elizabeth (aeb9c)</cp:lastModifiedBy>
  <cp:revision>2</cp:revision>
  <cp:lastPrinted>2018-05-08T18:07:00Z</cp:lastPrinted>
  <dcterms:created xsi:type="dcterms:W3CDTF">2018-08-24T17:42:00Z</dcterms:created>
  <dcterms:modified xsi:type="dcterms:W3CDTF">2018-08-24T17:42:00Z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2018-02-14T00:00:00Z</vt:filetime>
  </property>
</Properties>
</file>